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4B9" w:rsidRPr="00CD5FD4" w:rsidRDefault="00477D09" w:rsidP="00CD5FD4">
      <w:pPr>
        <w:jc w:val="center"/>
        <w:rPr>
          <w:rFonts w:ascii="Times New Roman" w:hAnsi="Times New Roman" w:cs="Times New Roman"/>
          <w:b/>
          <w:sz w:val="28"/>
          <w:szCs w:val="28"/>
        </w:rPr>
      </w:pPr>
      <w:r w:rsidRPr="00CD5FD4">
        <w:rPr>
          <w:rFonts w:ascii="Times New Roman" w:hAnsi="Times New Roman" w:cs="Times New Roman"/>
          <w:b/>
          <w:sz w:val="28"/>
          <w:szCs w:val="28"/>
        </w:rPr>
        <w:t>Лист заданий №1</w:t>
      </w:r>
      <w:r w:rsidR="00CD5FD4" w:rsidRPr="00CD5FD4">
        <w:rPr>
          <w:rFonts w:ascii="Times New Roman" w:hAnsi="Times New Roman" w:cs="Times New Roman"/>
          <w:b/>
          <w:sz w:val="28"/>
          <w:szCs w:val="28"/>
        </w:rPr>
        <w:t xml:space="preserve"> </w:t>
      </w:r>
      <w:r w:rsidRPr="00CD5FD4">
        <w:rPr>
          <w:rFonts w:ascii="Times New Roman" w:hAnsi="Times New Roman" w:cs="Times New Roman"/>
          <w:b/>
          <w:sz w:val="28"/>
          <w:szCs w:val="28"/>
        </w:rPr>
        <w:t>тема «Проблема сознания».</w:t>
      </w:r>
    </w:p>
    <w:p w:rsidR="00232F5E" w:rsidRPr="00840EB1" w:rsidRDefault="00232F5E" w:rsidP="00840EB1">
      <w:pPr>
        <w:pStyle w:val="a4"/>
        <w:numPr>
          <w:ilvl w:val="0"/>
          <w:numId w:val="1"/>
        </w:numPr>
        <w:jc w:val="center"/>
        <w:rPr>
          <w:rFonts w:ascii="Times New Roman" w:hAnsi="Times New Roman" w:cs="Times New Roman"/>
          <w:b/>
          <w:i/>
          <w:sz w:val="28"/>
          <w:szCs w:val="28"/>
        </w:rPr>
      </w:pPr>
      <w:r w:rsidRPr="00840EB1">
        <w:rPr>
          <w:rFonts w:ascii="Times New Roman" w:hAnsi="Times New Roman" w:cs="Times New Roman"/>
          <w:b/>
          <w:i/>
          <w:sz w:val="28"/>
          <w:szCs w:val="28"/>
        </w:rPr>
        <w:t>Задание</w:t>
      </w:r>
      <w:r w:rsidR="00840EB1">
        <w:rPr>
          <w:rFonts w:ascii="Times New Roman" w:hAnsi="Times New Roman" w:cs="Times New Roman"/>
          <w:b/>
          <w:i/>
          <w:sz w:val="28"/>
          <w:szCs w:val="28"/>
        </w:rPr>
        <w:t xml:space="preserve"> (соответствует 2-м</w:t>
      </w:r>
      <w:r w:rsidR="00E26BC0">
        <w:rPr>
          <w:rFonts w:ascii="Times New Roman" w:hAnsi="Times New Roman" w:cs="Times New Roman"/>
          <w:b/>
          <w:i/>
          <w:sz w:val="28"/>
          <w:szCs w:val="28"/>
        </w:rPr>
        <w:t>у</w:t>
      </w:r>
      <w:r w:rsidR="00840EB1">
        <w:rPr>
          <w:rFonts w:ascii="Times New Roman" w:hAnsi="Times New Roman" w:cs="Times New Roman"/>
          <w:b/>
          <w:i/>
          <w:sz w:val="28"/>
          <w:szCs w:val="28"/>
        </w:rPr>
        <w:t xml:space="preserve"> вопросу лекции)</w:t>
      </w:r>
      <w:r w:rsidRPr="00840EB1">
        <w:rPr>
          <w:rFonts w:ascii="Times New Roman" w:hAnsi="Times New Roman" w:cs="Times New Roman"/>
          <w:b/>
          <w:i/>
          <w:sz w:val="28"/>
          <w:szCs w:val="28"/>
        </w:rPr>
        <w:t xml:space="preserve">: используя предложенный материал составьте план-конспект </w:t>
      </w:r>
      <w:r w:rsidR="00A674B1" w:rsidRPr="00840EB1">
        <w:rPr>
          <w:rFonts w:ascii="Times New Roman" w:hAnsi="Times New Roman" w:cs="Times New Roman"/>
          <w:b/>
          <w:i/>
          <w:sz w:val="28"/>
          <w:szCs w:val="28"/>
        </w:rPr>
        <w:t>раскрывая следующие пункты</w:t>
      </w:r>
      <w:r w:rsidR="00E26BC0">
        <w:rPr>
          <w:rFonts w:ascii="Times New Roman" w:hAnsi="Times New Roman" w:cs="Times New Roman"/>
          <w:b/>
          <w:i/>
          <w:sz w:val="28"/>
          <w:szCs w:val="28"/>
        </w:rPr>
        <w:t>:</w:t>
      </w:r>
    </w:p>
    <w:p w:rsidR="00477D09" w:rsidRPr="00CD5FD4" w:rsidRDefault="00477D09" w:rsidP="00A674B1">
      <w:pPr>
        <w:pStyle w:val="a4"/>
        <w:numPr>
          <w:ilvl w:val="0"/>
          <w:numId w:val="1"/>
        </w:numPr>
        <w:spacing w:after="0"/>
        <w:jc w:val="both"/>
        <w:rPr>
          <w:rFonts w:ascii="Times New Roman" w:hAnsi="Times New Roman" w:cs="Times New Roman"/>
          <w:b/>
          <w:bCs/>
          <w:sz w:val="20"/>
          <w:szCs w:val="20"/>
        </w:rPr>
      </w:pPr>
      <w:r w:rsidRPr="00CD5FD4">
        <w:rPr>
          <w:rFonts w:ascii="Times New Roman" w:hAnsi="Times New Roman" w:cs="Times New Roman"/>
          <w:b/>
          <w:bCs/>
          <w:sz w:val="20"/>
          <w:szCs w:val="20"/>
        </w:rPr>
        <w:t>Проблема соотношения материального и идеального в классической и современной философии.</w:t>
      </w:r>
    </w:p>
    <w:p w:rsidR="00A674B1" w:rsidRPr="00CD5FD4" w:rsidRDefault="00A674B1" w:rsidP="00A674B1">
      <w:pPr>
        <w:pStyle w:val="a4"/>
        <w:numPr>
          <w:ilvl w:val="0"/>
          <w:numId w:val="1"/>
        </w:numPr>
        <w:spacing w:after="0"/>
        <w:jc w:val="both"/>
        <w:rPr>
          <w:rFonts w:ascii="Times New Roman" w:hAnsi="Times New Roman" w:cs="Times New Roman"/>
          <w:b/>
          <w:bCs/>
          <w:sz w:val="20"/>
          <w:szCs w:val="20"/>
        </w:rPr>
      </w:pPr>
      <w:r w:rsidRPr="00CD5FD4">
        <w:rPr>
          <w:rFonts w:ascii="Times New Roman" w:hAnsi="Times New Roman" w:cs="Times New Roman"/>
          <w:b/>
          <w:bCs/>
          <w:sz w:val="20"/>
          <w:szCs w:val="20"/>
        </w:rPr>
        <w:t>Признаки идеального бытия.</w:t>
      </w:r>
    </w:p>
    <w:p w:rsidR="00A674B1" w:rsidRPr="00CD5FD4" w:rsidRDefault="00A674B1" w:rsidP="00A674B1">
      <w:pPr>
        <w:pStyle w:val="a4"/>
        <w:numPr>
          <w:ilvl w:val="0"/>
          <w:numId w:val="1"/>
        </w:numPr>
        <w:spacing w:after="0"/>
        <w:jc w:val="both"/>
        <w:rPr>
          <w:rFonts w:ascii="Times New Roman" w:hAnsi="Times New Roman" w:cs="Times New Roman"/>
          <w:b/>
          <w:sz w:val="20"/>
          <w:szCs w:val="20"/>
        </w:rPr>
      </w:pPr>
      <w:r w:rsidRPr="00CD5FD4">
        <w:rPr>
          <w:rFonts w:ascii="Times New Roman" w:hAnsi="Times New Roman" w:cs="Times New Roman"/>
          <w:b/>
          <w:sz w:val="20"/>
          <w:szCs w:val="20"/>
        </w:rPr>
        <w:t>Материальные факторы человеческого сознания.</w:t>
      </w:r>
    </w:p>
    <w:p w:rsidR="00A674B1" w:rsidRPr="00CD5FD4" w:rsidRDefault="00A674B1" w:rsidP="00A674B1">
      <w:pPr>
        <w:pStyle w:val="a4"/>
        <w:numPr>
          <w:ilvl w:val="0"/>
          <w:numId w:val="1"/>
        </w:numPr>
        <w:spacing w:after="0"/>
        <w:jc w:val="both"/>
        <w:rPr>
          <w:rFonts w:ascii="Times New Roman" w:hAnsi="Times New Roman" w:cs="Times New Roman"/>
          <w:b/>
          <w:sz w:val="20"/>
          <w:szCs w:val="20"/>
        </w:rPr>
      </w:pPr>
      <w:r w:rsidRPr="00CD5FD4">
        <w:rPr>
          <w:rFonts w:ascii="Times New Roman" w:hAnsi="Times New Roman" w:cs="Times New Roman"/>
          <w:b/>
          <w:sz w:val="20"/>
          <w:szCs w:val="20"/>
        </w:rPr>
        <w:t>Язык – система знаков.</w:t>
      </w:r>
    </w:p>
    <w:p w:rsidR="00A674B1" w:rsidRPr="00CD5FD4" w:rsidRDefault="00CD5FD4" w:rsidP="00A674B1">
      <w:pPr>
        <w:pStyle w:val="a4"/>
        <w:numPr>
          <w:ilvl w:val="0"/>
          <w:numId w:val="1"/>
        </w:numPr>
        <w:spacing w:after="0"/>
        <w:jc w:val="both"/>
        <w:rPr>
          <w:rFonts w:ascii="Times New Roman" w:hAnsi="Times New Roman" w:cs="Times New Roman"/>
          <w:b/>
          <w:sz w:val="20"/>
          <w:szCs w:val="20"/>
        </w:rPr>
      </w:pPr>
      <w:r w:rsidRPr="00CD5FD4">
        <w:rPr>
          <w:rFonts w:ascii="Times New Roman" w:hAnsi="Times New Roman" w:cs="Times New Roman"/>
          <w:b/>
          <w:sz w:val="20"/>
          <w:szCs w:val="20"/>
        </w:rPr>
        <w:t>Речь.</w:t>
      </w:r>
    </w:p>
    <w:p w:rsidR="00CD5FD4" w:rsidRPr="00CD5FD4" w:rsidRDefault="00CD5FD4" w:rsidP="00A674B1">
      <w:pPr>
        <w:pStyle w:val="a4"/>
        <w:numPr>
          <w:ilvl w:val="0"/>
          <w:numId w:val="1"/>
        </w:numPr>
        <w:spacing w:after="0"/>
        <w:jc w:val="both"/>
        <w:rPr>
          <w:rFonts w:ascii="Times New Roman" w:hAnsi="Times New Roman" w:cs="Times New Roman"/>
          <w:b/>
          <w:sz w:val="20"/>
          <w:szCs w:val="20"/>
        </w:rPr>
      </w:pPr>
      <w:r w:rsidRPr="00CD5FD4">
        <w:rPr>
          <w:rFonts w:ascii="Times New Roman" w:hAnsi="Times New Roman" w:cs="Times New Roman"/>
          <w:b/>
          <w:sz w:val="20"/>
          <w:szCs w:val="20"/>
        </w:rPr>
        <w:t>Св</w:t>
      </w:r>
      <w:r w:rsidR="00A674B1" w:rsidRPr="00CD5FD4">
        <w:rPr>
          <w:rFonts w:ascii="Times New Roman" w:hAnsi="Times New Roman" w:cs="Times New Roman"/>
          <w:b/>
          <w:bCs/>
          <w:sz w:val="20"/>
          <w:szCs w:val="20"/>
        </w:rPr>
        <w:t>я</w:t>
      </w:r>
      <w:r w:rsidRPr="00CD5FD4">
        <w:rPr>
          <w:rFonts w:ascii="Times New Roman" w:hAnsi="Times New Roman" w:cs="Times New Roman"/>
          <w:b/>
          <w:bCs/>
          <w:sz w:val="20"/>
          <w:szCs w:val="20"/>
        </w:rPr>
        <w:t xml:space="preserve">зь </w:t>
      </w:r>
      <w:r w:rsidR="00A674B1" w:rsidRPr="00CD5FD4">
        <w:rPr>
          <w:rFonts w:ascii="Times New Roman" w:hAnsi="Times New Roman" w:cs="Times New Roman"/>
          <w:b/>
          <w:bCs/>
          <w:sz w:val="20"/>
          <w:szCs w:val="20"/>
        </w:rPr>
        <w:t>я</w:t>
      </w:r>
      <w:r w:rsidRPr="00CD5FD4">
        <w:rPr>
          <w:rFonts w:ascii="Times New Roman" w:hAnsi="Times New Roman" w:cs="Times New Roman"/>
          <w:b/>
          <w:bCs/>
          <w:sz w:val="20"/>
          <w:szCs w:val="20"/>
        </w:rPr>
        <w:t>зыка м мышлени</w:t>
      </w:r>
      <w:r w:rsidR="00A674B1" w:rsidRPr="00CD5FD4">
        <w:rPr>
          <w:rFonts w:ascii="Times New Roman" w:hAnsi="Times New Roman" w:cs="Times New Roman"/>
          <w:b/>
          <w:bCs/>
          <w:sz w:val="20"/>
          <w:szCs w:val="20"/>
        </w:rPr>
        <w:t>я</w:t>
      </w:r>
      <w:r w:rsidRPr="00CD5FD4">
        <w:rPr>
          <w:rFonts w:ascii="Times New Roman" w:hAnsi="Times New Roman" w:cs="Times New Roman"/>
          <w:b/>
          <w:bCs/>
          <w:sz w:val="20"/>
          <w:szCs w:val="20"/>
        </w:rPr>
        <w:t>.</w:t>
      </w:r>
    </w:p>
    <w:p w:rsidR="00A674B1" w:rsidRPr="00A674B1" w:rsidRDefault="00A674B1" w:rsidP="00A674B1">
      <w:pPr>
        <w:spacing w:after="0"/>
        <w:jc w:val="both"/>
        <w:rPr>
          <w:rFonts w:ascii="Times New Roman" w:hAnsi="Times New Roman" w:cs="Times New Roman"/>
          <w:sz w:val="20"/>
          <w:szCs w:val="20"/>
        </w:rPr>
      </w:pP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 xml:space="preserve">Ещё Платон утверждал, что мир включает в себя два вида реальности: </w:t>
      </w:r>
      <w:proofErr w:type="gramStart"/>
      <w:r w:rsidRPr="006D1AD0">
        <w:rPr>
          <w:rFonts w:ascii="Times New Roman" w:hAnsi="Times New Roman" w:cs="Times New Roman"/>
          <w:sz w:val="24"/>
          <w:szCs w:val="24"/>
        </w:rPr>
        <w:t>1)мир</w:t>
      </w:r>
      <w:proofErr w:type="gramEnd"/>
      <w:r w:rsidRPr="006D1AD0">
        <w:rPr>
          <w:rFonts w:ascii="Times New Roman" w:hAnsi="Times New Roman" w:cs="Times New Roman"/>
          <w:sz w:val="24"/>
          <w:szCs w:val="24"/>
        </w:rPr>
        <w:t xml:space="preserve"> вечных идей, который он считал основным; 2)мир смертных вещей.</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Это представление сохранилось и в средневековье. Фома Аквинский утверждал, что человек, как и природа – есть единство духовного и телесного; божественного и греховного. Поэтому в античной и средневековой философии центре внимания находятся два вопроса:</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Что такое дух? Что такое идеальное бытие?</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Каково соотношение идеального и материального? Что первично, а что вторично?</w:t>
      </w:r>
    </w:p>
    <w:p w:rsidR="00477D09" w:rsidRPr="006D1AD0" w:rsidRDefault="00477D09" w:rsidP="00232F5E">
      <w:pPr>
        <w:spacing w:after="0"/>
        <w:jc w:val="both"/>
        <w:rPr>
          <w:rFonts w:ascii="Times New Roman" w:hAnsi="Times New Roman" w:cs="Times New Roman"/>
          <w:sz w:val="24"/>
          <w:szCs w:val="24"/>
        </w:rPr>
      </w:pPr>
      <w:proofErr w:type="spellStart"/>
      <w:r w:rsidRPr="006D1AD0">
        <w:rPr>
          <w:rFonts w:ascii="Times New Roman" w:hAnsi="Times New Roman" w:cs="Times New Roman"/>
          <w:sz w:val="24"/>
          <w:szCs w:val="24"/>
        </w:rPr>
        <w:t>Демокрит</w:t>
      </w:r>
      <w:proofErr w:type="spellEnd"/>
      <w:r w:rsidRPr="006D1AD0">
        <w:rPr>
          <w:rFonts w:ascii="Times New Roman" w:hAnsi="Times New Roman" w:cs="Times New Roman"/>
          <w:sz w:val="24"/>
          <w:szCs w:val="24"/>
        </w:rPr>
        <w:t xml:space="preserve"> один из первых дал ответы на эти вопросы. Он считал. Что человеческая душа, как и его тело, состоит из атомов, но они более легкие. </w:t>
      </w:r>
      <w:proofErr w:type="spellStart"/>
      <w:r w:rsidRPr="006D1AD0">
        <w:rPr>
          <w:rFonts w:ascii="Times New Roman" w:hAnsi="Times New Roman" w:cs="Times New Roman"/>
          <w:sz w:val="24"/>
          <w:szCs w:val="24"/>
        </w:rPr>
        <w:t>Т.о</w:t>
      </w:r>
      <w:proofErr w:type="spellEnd"/>
      <w:r w:rsidRPr="006D1AD0">
        <w:rPr>
          <w:rFonts w:ascii="Times New Roman" w:hAnsi="Times New Roman" w:cs="Times New Roman"/>
          <w:sz w:val="24"/>
          <w:szCs w:val="24"/>
        </w:rPr>
        <w:t>. в мире нет ничего кроме атомов и, следовательно, идеальное тождественно материальному. Идеальное вторично. Производно от материального.</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 xml:space="preserve">Сразу же против него выступил Платон. По его мнению, основой всего материального является идеальное. Эта критика продлилась и позднее. </w:t>
      </w:r>
      <w:proofErr w:type="spellStart"/>
      <w:r w:rsidRPr="006D1AD0">
        <w:rPr>
          <w:rFonts w:ascii="Times New Roman" w:hAnsi="Times New Roman" w:cs="Times New Roman"/>
          <w:sz w:val="24"/>
          <w:szCs w:val="24"/>
        </w:rPr>
        <w:t>Годфрид</w:t>
      </w:r>
      <w:proofErr w:type="spellEnd"/>
      <w:r w:rsidRPr="006D1AD0">
        <w:rPr>
          <w:rFonts w:ascii="Times New Roman" w:hAnsi="Times New Roman" w:cs="Times New Roman"/>
          <w:sz w:val="24"/>
          <w:szCs w:val="24"/>
        </w:rPr>
        <w:t xml:space="preserve"> Лейбниц говорил: «Если увеличить человеческий мозг до размеров ветряной мельницы. То и тогда все равно нигде нельзя будет увидеть идеального. Видны будут только отдельные части вещества, а атомы нет. Следовательно, идеальное не есть материальное. А есть нечто иное, бестелесное. Конечно, между ними есть связь».</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 xml:space="preserve">Вещь и идея находятся рядом, но даже эта связь совсем не является свидетельством тождественности, </w:t>
      </w:r>
      <w:proofErr w:type="spellStart"/>
      <w:r w:rsidRPr="006D1AD0">
        <w:rPr>
          <w:rFonts w:ascii="Times New Roman" w:hAnsi="Times New Roman" w:cs="Times New Roman"/>
          <w:sz w:val="24"/>
          <w:szCs w:val="24"/>
        </w:rPr>
        <w:t>однокачественности</w:t>
      </w:r>
      <w:proofErr w:type="spellEnd"/>
      <w:r w:rsidRPr="006D1AD0">
        <w:rPr>
          <w:rFonts w:ascii="Times New Roman" w:hAnsi="Times New Roman" w:cs="Times New Roman"/>
          <w:sz w:val="24"/>
          <w:szCs w:val="24"/>
        </w:rPr>
        <w:t xml:space="preserve"> вещей идей.</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Идеальное бытие относится к группе самых широких философских понятий. Поэтому его определение так же, как и понятие материального бытия дается в философии путем описания его основных признаков, путем сопоставления с противоположным.</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Его признаки:</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 xml:space="preserve">идеальное бытие противоположно материальному. Это состоит в его не материальности, в его </w:t>
      </w:r>
      <w:proofErr w:type="gramStart"/>
      <w:r w:rsidRPr="006D1AD0">
        <w:rPr>
          <w:rFonts w:ascii="Times New Roman" w:hAnsi="Times New Roman" w:cs="Times New Roman"/>
          <w:sz w:val="24"/>
          <w:szCs w:val="24"/>
        </w:rPr>
        <w:t>не вещественности</w:t>
      </w:r>
      <w:proofErr w:type="gramEnd"/>
      <w:r w:rsidRPr="006D1AD0">
        <w:rPr>
          <w:rFonts w:ascii="Times New Roman" w:hAnsi="Times New Roman" w:cs="Times New Roman"/>
          <w:sz w:val="24"/>
          <w:szCs w:val="24"/>
        </w:rPr>
        <w:t>. Это нечто иное, чем материальное бытие.</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Идеальное бытие в отличие от материального воспринимается человеком с помощью его чувств, а только рационально, разумом.</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 xml:space="preserve">Хотя идеальное противоположно материальному, тем не менее, идеальное тесно связано с материальным. Существует рядом с ним, </w:t>
      </w:r>
      <w:proofErr w:type="gramStart"/>
      <w:r w:rsidRPr="006D1AD0">
        <w:rPr>
          <w:rFonts w:ascii="Times New Roman" w:hAnsi="Times New Roman" w:cs="Times New Roman"/>
          <w:sz w:val="24"/>
          <w:szCs w:val="24"/>
        </w:rPr>
        <w:t>Все</w:t>
      </w:r>
      <w:proofErr w:type="gramEnd"/>
      <w:r w:rsidRPr="006D1AD0">
        <w:rPr>
          <w:rFonts w:ascii="Times New Roman" w:hAnsi="Times New Roman" w:cs="Times New Roman"/>
          <w:sz w:val="24"/>
          <w:szCs w:val="24"/>
        </w:rPr>
        <w:t xml:space="preserve"> вещи существуют вместе со словами. Природа существует вместе с созданной человеком её идеальной моделью.</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Все это возникает в силу двух факторов:</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1.Существованию человека с его мозгом.</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2.Существованию материального мира.</w:t>
      </w:r>
    </w:p>
    <w:p w:rsidR="00477D09" w:rsidRPr="006D1AD0" w:rsidRDefault="00477D09" w:rsidP="00232F5E">
      <w:pPr>
        <w:spacing w:after="0"/>
        <w:jc w:val="both"/>
        <w:rPr>
          <w:rFonts w:ascii="Times New Roman" w:hAnsi="Times New Roman" w:cs="Times New Roman"/>
          <w:sz w:val="24"/>
          <w:szCs w:val="24"/>
        </w:rPr>
      </w:pPr>
      <w:proofErr w:type="spellStart"/>
      <w:r w:rsidRPr="006D1AD0">
        <w:rPr>
          <w:rFonts w:ascii="Times New Roman" w:hAnsi="Times New Roman" w:cs="Times New Roman"/>
          <w:sz w:val="24"/>
          <w:szCs w:val="24"/>
        </w:rPr>
        <w:t>Т.о</w:t>
      </w:r>
      <w:proofErr w:type="spellEnd"/>
      <w:r w:rsidRPr="006D1AD0">
        <w:rPr>
          <w:rFonts w:ascii="Times New Roman" w:hAnsi="Times New Roman" w:cs="Times New Roman"/>
          <w:sz w:val="24"/>
          <w:szCs w:val="24"/>
        </w:rPr>
        <w:t>. идеальное особый продукт взаимодействия связи человека, его мозга с окружающей средой.</w:t>
      </w:r>
    </w:p>
    <w:p w:rsidR="00477D09" w:rsidRPr="006D1AD0" w:rsidRDefault="00477D09"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4) Активность сознания. Сознание весьма активно. Эта активность ярко проявляется в предметно – практической деятельности человека.</w:t>
      </w:r>
    </w:p>
    <w:p w:rsidR="00477D09" w:rsidRPr="006D1AD0" w:rsidRDefault="00477D09" w:rsidP="00232F5E">
      <w:pPr>
        <w:spacing w:after="0"/>
        <w:jc w:val="both"/>
        <w:rPr>
          <w:rFonts w:ascii="Times New Roman" w:hAnsi="Times New Roman" w:cs="Times New Roman"/>
          <w:sz w:val="24"/>
          <w:szCs w:val="24"/>
        </w:rPr>
      </w:pPr>
      <w:proofErr w:type="spellStart"/>
      <w:r w:rsidRPr="006D1AD0">
        <w:rPr>
          <w:rFonts w:ascii="Times New Roman" w:hAnsi="Times New Roman" w:cs="Times New Roman"/>
          <w:sz w:val="24"/>
          <w:szCs w:val="24"/>
        </w:rPr>
        <w:t>Т.о</w:t>
      </w:r>
      <w:proofErr w:type="spellEnd"/>
      <w:r w:rsidRPr="006D1AD0">
        <w:rPr>
          <w:rFonts w:ascii="Times New Roman" w:hAnsi="Times New Roman" w:cs="Times New Roman"/>
          <w:sz w:val="24"/>
          <w:szCs w:val="24"/>
        </w:rPr>
        <w:t>. идеальное для человек не самоцель, а лишь средство для активного преобразования природы, общества. Это свойство идеального бытия может иметь для человека и природы и положительный и отрицательный результат.</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Все что создано людьми (современная цивилизация) все это результат именно активности бытия.</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Одновременно человек преображает и свой внутренний мир, душу, психику.</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lastRenderedPageBreak/>
        <w:t>Мир идеального прошел преобразование; душа человека тоже прошла длительный путь развития</w:t>
      </w:r>
      <w:r w:rsidR="00232F5E" w:rsidRPr="006D1AD0">
        <w:rPr>
          <w:rFonts w:ascii="Times New Roman" w:hAnsi="Times New Roman" w:cs="Times New Roman"/>
          <w:sz w:val="24"/>
          <w:szCs w:val="24"/>
        </w:rPr>
        <w:t xml:space="preserve"> и приобрела сложную структуру.</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Современные естественно – научные данные о мозге.</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Два фактора сознания: 1) человек, его мозг; 2) окружающая человека среда.</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Без человека и его мозга, сознание идеального не существует. Невозможно сознание человека, который изолирован от внешней среды. Сознание идеального – результат взаимодействия человеческого мозга и среды.</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 xml:space="preserve">Основными элементами мозга являются нейроны, которые отличаются от других клеток сложным устройством и количеством (50 </w:t>
      </w:r>
      <w:proofErr w:type="spellStart"/>
      <w:r w:rsidRPr="006D1AD0">
        <w:rPr>
          <w:rFonts w:ascii="Times New Roman" w:hAnsi="Times New Roman" w:cs="Times New Roman"/>
          <w:sz w:val="24"/>
          <w:szCs w:val="24"/>
        </w:rPr>
        <w:t>млд</w:t>
      </w:r>
      <w:proofErr w:type="spellEnd"/>
      <w:r w:rsidRPr="006D1AD0">
        <w:rPr>
          <w:rFonts w:ascii="Times New Roman" w:hAnsi="Times New Roman" w:cs="Times New Roman"/>
          <w:sz w:val="24"/>
          <w:szCs w:val="24"/>
        </w:rPr>
        <w:t>.). В свою очередь каждый нейрон имеет до 10 тыс. ответвлений.</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Мозг – это целый микрокосмос!</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Команды по клеткам мозга передаются мгновенно.</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Асимметричность мозга</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 xml:space="preserve">Левое полушарие отвечает за формирование абстрактных </w:t>
      </w:r>
      <w:proofErr w:type="gramStart"/>
      <w:r w:rsidRPr="006D1AD0">
        <w:rPr>
          <w:rFonts w:ascii="Times New Roman" w:hAnsi="Times New Roman" w:cs="Times New Roman"/>
          <w:sz w:val="24"/>
          <w:szCs w:val="24"/>
        </w:rPr>
        <w:t>понятий ,</w:t>
      </w:r>
      <w:proofErr w:type="gramEnd"/>
      <w:r w:rsidRPr="006D1AD0">
        <w:rPr>
          <w:rFonts w:ascii="Times New Roman" w:hAnsi="Times New Roman" w:cs="Times New Roman"/>
          <w:sz w:val="24"/>
          <w:szCs w:val="24"/>
        </w:rPr>
        <w:t xml:space="preserve"> суждений.</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Правое – обратное: целое восприятие мира. Источник художественного образного отображения мира.</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У каждого из нас доминирует либо одно, либо другое.</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 xml:space="preserve"> Язык – система знаков, позволяющая осуществлять коммуникацию, хранить и транслировать информацию. Общепризнанной является точка зрения, согласно которой язык возникает в процессе общения и совместной деятельности людей как основное средство коммуникации. Причем, необходимо учитывать тот факт, что в современной философии осознается различие языка и речи, тогда как раньше, на протяжении длительного периода времени, понятия "язык" и "речь" рассматривались как идентичные и </w:t>
      </w:r>
      <w:proofErr w:type="spellStart"/>
      <w:r w:rsidRPr="006D1AD0">
        <w:rPr>
          <w:rFonts w:ascii="Times New Roman" w:hAnsi="Times New Roman" w:cs="Times New Roman"/>
          <w:sz w:val="24"/>
          <w:szCs w:val="24"/>
        </w:rPr>
        <w:t>взаимозаменимые</w:t>
      </w:r>
      <w:proofErr w:type="spellEnd"/>
      <w:r w:rsidRPr="006D1AD0">
        <w:rPr>
          <w:rFonts w:ascii="Times New Roman" w:hAnsi="Times New Roman" w:cs="Times New Roman"/>
          <w:sz w:val="24"/>
          <w:szCs w:val="24"/>
        </w:rPr>
        <w:t>, что часто приводило к путанице и непониманию.</w:t>
      </w:r>
    </w:p>
    <w:p w:rsidR="00477D09"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Язык – это любая знаковая система,</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позволяющая осуществлять коммуникацию: система жестов, образов, слов и т.п. Под знаком понимается предмет, выступающий заместителем и представителем другого предмета, процесса или явления. Например, дым – знак огня, фотография – знак какого-либо положения дел в реальности, высокая температура – знак болезни, красные розы – знак любви и т.п. Речь – особый тип языка, связанный с особым типом знаков. Знаками в речи выступают слова. Общение с помощью слов представляет собой исключительно человеческий вид деятельности. Животные также используют разного рода знаковые системы: движения, запахи, звуки – однако ни одно животное не способно общаться с помощью слов, т.е. не способно к речи. Речь может существовать в письменной и устной формах, однако это обстоятельство не меняет ее природы. Во избежание путаницы далее мы будем употреблять понятие "словесный язык" для обозначения речи в обеих ее формах и понятие "язык" в смысле вообще любой знаковой системы.</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 xml:space="preserve">Выделяют две основные функции языка: </w:t>
      </w:r>
      <w:proofErr w:type="spellStart"/>
      <w:r w:rsidRPr="006D1AD0">
        <w:rPr>
          <w:rFonts w:ascii="Times New Roman" w:hAnsi="Times New Roman" w:cs="Times New Roman"/>
          <w:sz w:val="24"/>
          <w:szCs w:val="24"/>
        </w:rPr>
        <w:t>референтативную</w:t>
      </w:r>
      <w:proofErr w:type="spellEnd"/>
      <w:r w:rsidRPr="006D1AD0">
        <w:rPr>
          <w:rFonts w:ascii="Times New Roman" w:hAnsi="Times New Roman" w:cs="Times New Roman"/>
          <w:sz w:val="24"/>
          <w:szCs w:val="24"/>
        </w:rPr>
        <w:t xml:space="preserve"> (обозначающую) и коммуникативную. Обозначающая функция заключается в том, что знаки языка выступают заместителями других объектов: предметов, явлений, событий, мыслей и т.п. Коммуникативная функция выражается в том, что язык используется как инструмент взаимодействия и общения. В случае с человеком коммуникация складывается из двух процессов: выражения мыслей или переживаний и их понимания. Способность выражать что-либо и способность понимать сказанное или написанное другими тесно связаны между собой.</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Человек выражает свои мысли и чувства не только в речи, т.е. словесном языке, но и в поступках, художественных образах, картинах и т.п., которые также можно рассматривать как знаковые системы особого рода. Эти языки следует считать частными, приемлемыми для коммуникации, однако требующими дополнительных знаний и навыков для своей дешифровки, применимыми лишь в отдельных сферах человеческой деятельности. Словесный язык – универсальное средство общения, выполняющее функцию переводчика с других языков и доступное всем людям.</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Важной особенностью словесного языка</w:t>
      </w:r>
      <w:r w:rsidR="00A674B1" w:rsidRPr="006D1AD0">
        <w:rPr>
          <w:rFonts w:ascii="Times New Roman" w:hAnsi="Times New Roman" w:cs="Times New Roman"/>
          <w:sz w:val="24"/>
          <w:szCs w:val="24"/>
        </w:rPr>
        <w:t xml:space="preserve"> </w:t>
      </w:r>
      <w:r w:rsidRPr="006D1AD0">
        <w:rPr>
          <w:rFonts w:ascii="Times New Roman" w:hAnsi="Times New Roman" w:cs="Times New Roman"/>
          <w:sz w:val="24"/>
          <w:szCs w:val="24"/>
        </w:rPr>
        <w:t xml:space="preserve">является то, что он одновременно представляет собой некоторую деятельность – процесс, и в то же время как система знаков уже есть результат определенной деятельности. Другой особенностью словесного языка является его тесная связь с мышлением. Наиболее адекватное выражение мысль получает именно в словесном языке, тогда как эмоции и </w:t>
      </w:r>
      <w:r w:rsidRPr="006D1AD0">
        <w:rPr>
          <w:rFonts w:ascii="Times New Roman" w:hAnsi="Times New Roman" w:cs="Times New Roman"/>
          <w:sz w:val="24"/>
          <w:szCs w:val="24"/>
        </w:rPr>
        <w:lastRenderedPageBreak/>
        <w:t>ощущения могут быть выражены в образе, жесте, мимике, музыкальном звуке и т.п. Мысль всегда связана со словом. Неясность мысли порождает путаницу в ее выражении, и напротив – ясное слово способствует ясному мышлению и пониманию. Словесный язык является своеобразной материальной оболочкой мышления, мысль объективируется в языке.</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 xml:space="preserve">Мышление не только выражается, но и во многом формируется в языке. Различие в языках задает некоторые особенности мышления. Речь, конечно, идет не о логическом мышлении, которое одинаково у разных народов, а о ментальности – обыденном мышлении, в котором выражаются специфические этнические, исторические особенности той или иной группы. Ядро структуры языка составляет единая логико-понятийная база, базовый компонент мышления, который делает возможным принципиальное понимание людьми друг друга. Однако это лишь основа языка. Область внелогического отражения мира, которая также находит выражение в языке, не предполагает какого-либо единства. Представители разных языковых сообществ по-разному переживают и оценивают действительность. Процесс влияния языка на мышление можно описать следующим образом. Фундаментальные и жизненно важные образы фиксируются в языке и затем в </w:t>
      </w:r>
      <w:proofErr w:type="spellStart"/>
      <w:r w:rsidRPr="006D1AD0">
        <w:rPr>
          <w:rFonts w:ascii="Times New Roman" w:hAnsi="Times New Roman" w:cs="Times New Roman"/>
          <w:sz w:val="24"/>
          <w:szCs w:val="24"/>
        </w:rPr>
        <w:t>предзаданной</w:t>
      </w:r>
      <w:proofErr w:type="spellEnd"/>
      <w:r w:rsidRPr="006D1AD0">
        <w:rPr>
          <w:rFonts w:ascii="Times New Roman" w:hAnsi="Times New Roman" w:cs="Times New Roman"/>
          <w:sz w:val="24"/>
          <w:szCs w:val="24"/>
        </w:rPr>
        <w:t xml:space="preserve"> форме транслируются другим поколениям носителей данного языка. Уже устоявшийся язык, таким образом, предлагает готовые типы оценок и восприятий реальности, определяет некоторые особенности образного мышления.</w:t>
      </w:r>
    </w:p>
    <w:p w:rsidR="00526AFA" w:rsidRPr="006D1AD0" w:rsidRDefault="00526AFA"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Любой аспект языка может стать источником информации о ментальности, особенностях наглядно-образного отражения мира. Несмотря на то, что словесный язык – универсальное средство общения, с его помощью выразимо не все. Для эмоции, переживания адекватной формой может</w:t>
      </w:r>
    </w:p>
    <w:p w:rsidR="00232F5E" w:rsidRPr="006D1AD0" w:rsidRDefault="00232F5E" w:rsidP="00232F5E">
      <w:pPr>
        <w:spacing w:after="0"/>
        <w:jc w:val="both"/>
        <w:rPr>
          <w:rFonts w:ascii="Times New Roman" w:hAnsi="Times New Roman" w:cs="Times New Roman"/>
          <w:sz w:val="24"/>
          <w:szCs w:val="24"/>
        </w:rPr>
      </w:pPr>
      <w:r w:rsidRPr="006D1AD0">
        <w:rPr>
          <w:rFonts w:ascii="Times New Roman" w:hAnsi="Times New Roman" w:cs="Times New Roman"/>
          <w:sz w:val="24"/>
          <w:szCs w:val="24"/>
        </w:rPr>
        <w:t>оказаться вовсе не слово, а художественный образ, религиозный символ, жест, поступок, молчание. Культура предлагает огромные возможности для выражения различных движений души. Развитие культуры сопровождается умножением всех типов знаковых систем. Люди создают все новые и новые языки в соответствии с теми задачами, которые им приходится решать, и используют знаковые системы, сложившиеся естественно. В заключение следует сказать, что знаково-символический универсум не является самоценным, он существует как инструмент общения и понимания людей, как средство самовыражения отдельной личности, т.е. через человека и для человека.</w:t>
      </w:r>
    </w:p>
    <w:p w:rsidR="00840EB1" w:rsidRDefault="00840EB1" w:rsidP="00232F5E">
      <w:pPr>
        <w:spacing w:after="0"/>
        <w:jc w:val="both"/>
        <w:rPr>
          <w:rFonts w:ascii="Times New Roman" w:hAnsi="Times New Roman" w:cs="Times New Roman"/>
          <w:sz w:val="20"/>
          <w:szCs w:val="20"/>
        </w:rPr>
      </w:pPr>
    </w:p>
    <w:p w:rsidR="00E26BC0" w:rsidRDefault="00E26BC0" w:rsidP="00E26BC0">
      <w:pPr>
        <w:rPr>
          <w:rFonts w:ascii="Times New Roman" w:hAnsi="Times New Roman" w:cs="Times New Roman"/>
          <w:b/>
          <w:i/>
          <w:sz w:val="28"/>
          <w:szCs w:val="28"/>
        </w:rPr>
      </w:pPr>
      <w:r>
        <w:rPr>
          <w:rFonts w:ascii="Times New Roman" w:hAnsi="Times New Roman" w:cs="Times New Roman"/>
          <w:b/>
          <w:i/>
          <w:sz w:val="28"/>
          <w:szCs w:val="28"/>
        </w:rPr>
        <w:t>2.</w:t>
      </w:r>
      <w:r w:rsidRPr="00E26BC0">
        <w:rPr>
          <w:rFonts w:ascii="Times New Roman" w:hAnsi="Times New Roman" w:cs="Times New Roman"/>
          <w:b/>
          <w:i/>
          <w:sz w:val="28"/>
          <w:szCs w:val="28"/>
        </w:rPr>
        <w:t xml:space="preserve">Задание (соответствует </w:t>
      </w:r>
      <w:r w:rsidR="00196628">
        <w:rPr>
          <w:rFonts w:ascii="Times New Roman" w:hAnsi="Times New Roman" w:cs="Times New Roman"/>
          <w:b/>
          <w:i/>
          <w:sz w:val="28"/>
          <w:szCs w:val="28"/>
        </w:rPr>
        <w:t>4</w:t>
      </w:r>
      <w:r w:rsidRPr="00E26BC0">
        <w:rPr>
          <w:rFonts w:ascii="Times New Roman" w:hAnsi="Times New Roman" w:cs="Times New Roman"/>
          <w:b/>
          <w:i/>
          <w:sz w:val="28"/>
          <w:szCs w:val="28"/>
        </w:rPr>
        <w:t>-му вопросу лекции): используя предложенный м</w:t>
      </w:r>
      <w:r w:rsidR="006D1AD0">
        <w:rPr>
          <w:rFonts w:ascii="Times New Roman" w:hAnsi="Times New Roman" w:cs="Times New Roman"/>
          <w:b/>
          <w:i/>
          <w:sz w:val="28"/>
          <w:szCs w:val="28"/>
        </w:rPr>
        <w:t xml:space="preserve">атериал составьте </w:t>
      </w:r>
      <w:proofErr w:type="gramStart"/>
      <w:r w:rsidR="006D1AD0">
        <w:rPr>
          <w:rFonts w:ascii="Times New Roman" w:hAnsi="Times New Roman" w:cs="Times New Roman"/>
          <w:b/>
          <w:i/>
          <w:sz w:val="28"/>
          <w:szCs w:val="28"/>
        </w:rPr>
        <w:t xml:space="preserve">развернутый </w:t>
      </w:r>
      <w:bookmarkStart w:id="0" w:name="_GoBack"/>
      <w:bookmarkEnd w:id="0"/>
      <w:r w:rsidR="006D1AD0">
        <w:rPr>
          <w:rFonts w:ascii="Times New Roman" w:hAnsi="Times New Roman" w:cs="Times New Roman"/>
          <w:b/>
          <w:i/>
          <w:sz w:val="28"/>
          <w:szCs w:val="28"/>
        </w:rPr>
        <w:t xml:space="preserve"> план</w:t>
      </w:r>
      <w:proofErr w:type="gramEnd"/>
      <w:r w:rsidR="006D1AD0">
        <w:rPr>
          <w:rFonts w:ascii="Times New Roman" w:hAnsi="Times New Roman" w:cs="Times New Roman"/>
          <w:b/>
          <w:i/>
          <w:sz w:val="28"/>
          <w:szCs w:val="28"/>
        </w:rPr>
        <w:t>-конспект</w:t>
      </w:r>
      <w:r w:rsidRPr="00E26BC0">
        <w:rPr>
          <w:rFonts w:ascii="Times New Roman" w:hAnsi="Times New Roman" w:cs="Times New Roman"/>
          <w:b/>
          <w:i/>
          <w:sz w:val="28"/>
          <w:szCs w:val="28"/>
        </w:rPr>
        <w:t>:</w:t>
      </w:r>
    </w:p>
    <w:p w:rsidR="00196628" w:rsidRPr="005E58BC" w:rsidRDefault="00196628" w:rsidP="00196628">
      <w:pPr>
        <w:pStyle w:val="a3"/>
        <w:spacing w:after="0" w:line="270" w:lineRule="atLeast"/>
        <w:ind w:firstLine="300"/>
        <w:jc w:val="both"/>
      </w:pPr>
      <w:r w:rsidRPr="005E58BC">
        <w:t>Каждый человек живет в обществе себе подобных. Что это ему несет? Только лишь помощь и поддержку? Или есть еще и негативная сторона социальности человека?</w:t>
      </w:r>
    </w:p>
    <w:p w:rsidR="00196628" w:rsidRPr="005E58BC" w:rsidRDefault="00196628" w:rsidP="00196628">
      <w:pPr>
        <w:pStyle w:val="a3"/>
        <w:spacing w:after="0" w:line="270" w:lineRule="atLeast"/>
        <w:ind w:firstLine="300"/>
        <w:jc w:val="both"/>
      </w:pPr>
      <w:r w:rsidRPr="005E58BC">
        <w:t>Одной из общепринятых точек зрения, согласно которой считается, что важнейшей причиной объединения людей в различных сообществах является признание целесообразности и единства в трудовой активности.</w:t>
      </w:r>
    </w:p>
    <w:p w:rsidR="00196628" w:rsidRDefault="00196628" w:rsidP="00196628">
      <w:pPr>
        <w:pStyle w:val="a3"/>
        <w:spacing w:after="0" w:line="270" w:lineRule="atLeast"/>
        <w:ind w:firstLine="300"/>
        <w:jc w:val="both"/>
      </w:pPr>
      <w:r w:rsidRPr="005E58BC">
        <w:t xml:space="preserve">Но если это мнение принять как аксиому и считать единство верным, то ряд социальных процессов в современных сообществах понять просто невозможно. Это особенно касается развития человеческой </w:t>
      </w:r>
      <w:proofErr w:type="spellStart"/>
      <w:r w:rsidRPr="005E58BC">
        <w:t>деструктивности</w:t>
      </w:r>
      <w:proofErr w:type="spellEnd"/>
      <w:r w:rsidRPr="005E58BC">
        <w:t>, снижения уровня жизни, уменьшения производительности труда и вообще «развал» промышленного и сельскохозяйственного производства, как это произошло в России в 1990-х годах.</w:t>
      </w:r>
    </w:p>
    <w:p w:rsidR="00196628" w:rsidRPr="005E58BC" w:rsidRDefault="00196628" w:rsidP="00196628">
      <w:pPr>
        <w:pStyle w:val="a3"/>
        <w:spacing w:after="0" w:line="270" w:lineRule="atLeast"/>
        <w:ind w:firstLine="300"/>
        <w:jc w:val="both"/>
      </w:pPr>
      <w:r w:rsidRPr="005E58BC">
        <w:t xml:space="preserve">По-видимому, в социальности человека имеется и ряд других предпосылок, в частности, и нарушения его здоровья, в том числе и психологического. </w:t>
      </w:r>
    </w:p>
    <w:p w:rsidR="00196628" w:rsidRPr="005E58BC" w:rsidRDefault="00196628" w:rsidP="006D1AD0">
      <w:pPr>
        <w:pStyle w:val="a3"/>
        <w:spacing w:after="0" w:line="270" w:lineRule="atLeast"/>
        <w:ind w:firstLine="300"/>
        <w:jc w:val="both"/>
      </w:pPr>
      <w:r w:rsidRPr="005E58BC">
        <w:t xml:space="preserve">В специальной литературе довольно широко и активно обсуждается проблема о социальном индицировании специфических нарушений психического здоровья. Один из первых указал на это </w:t>
      </w:r>
      <w:proofErr w:type="spellStart"/>
      <w:r w:rsidRPr="005E58BC">
        <w:t>З.Фрейд</w:t>
      </w:r>
      <w:proofErr w:type="spellEnd"/>
      <w:r w:rsidRPr="005E58BC">
        <w:t>. Он развил мысль о том, что общество уже само по себе делает человека невротиком, так как в любой цивилизации возникают внутренние конфликты между потребностями (заложенными в структуре Ид) и социальным контролем за их проявлением (</w:t>
      </w:r>
      <w:proofErr w:type="gramStart"/>
      <w:r w:rsidRPr="005E58BC">
        <w:t>Супер Эго</w:t>
      </w:r>
      <w:proofErr w:type="gramEnd"/>
      <w:r w:rsidRPr="005E58BC">
        <w:t xml:space="preserve">). На создаваемую обществом </w:t>
      </w:r>
      <w:proofErr w:type="spellStart"/>
      <w:r w:rsidRPr="005E58BC">
        <w:t>невротичность</w:t>
      </w:r>
      <w:proofErr w:type="spellEnd"/>
      <w:r w:rsidRPr="005E58BC">
        <w:t xml:space="preserve"> его членов посвящены работы его учеников и последователей, прежде всего – К. </w:t>
      </w:r>
      <w:proofErr w:type="spellStart"/>
      <w:r w:rsidRPr="005E58BC">
        <w:t>Хорни</w:t>
      </w:r>
      <w:proofErr w:type="spellEnd"/>
      <w:r w:rsidRPr="005E58BC">
        <w:t xml:space="preserve">, А. Фрейдом, Э. </w:t>
      </w:r>
      <w:proofErr w:type="spellStart"/>
      <w:r w:rsidRPr="005E58BC">
        <w:t>Форммом</w:t>
      </w:r>
      <w:proofErr w:type="spellEnd"/>
      <w:r w:rsidRPr="005E58BC">
        <w:t>, К. Юнгом, которые работали с людьми разных возрастов, культур, цивилизаций. Положение о том, что нарушения психического здоровья есть следствие индивидуальной социализации до сих пор является базовой идеей психоаналитических взглядов.</w:t>
      </w:r>
    </w:p>
    <w:p w:rsidR="006D1AD0" w:rsidRPr="005E58BC" w:rsidRDefault="00196628" w:rsidP="006D1AD0">
      <w:pPr>
        <w:pStyle w:val="a3"/>
        <w:spacing w:after="0" w:line="270" w:lineRule="atLeast"/>
        <w:ind w:firstLine="300"/>
        <w:jc w:val="both"/>
      </w:pPr>
      <w:r w:rsidRPr="005E58BC">
        <w:t xml:space="preserve">Более того, эта мысль характерна для многих направлений современной психологии и отчетливо представлена также и в гуманистической психологии в частности, в работах А. </w:t>
      </w:r>
      <w:proofErr w:type="spellStart"/>
      <w:r w:rsidRPr="005E58BC">
        <w:t>Маслоу</w:t>
      </w:r>
      <w:proofErr w:type="spellEnd"/>
      <w:r w:rsidRPr="005E58BC">
        <w:t xml:space="preserve">. </w:t>
      </w:r>
    </w:p>
    <w:p w:rsidR="006D1AD0" w:rsidRPr="005E58BC" w:rsidRDefault="006D1AD0" w:rsidP="006D1AD0">
      <w:pPr>
        <w:pStyle w:val="a3"/>
        <w:spacing w:after="0" w:line="270" w:lineRule="atLeast"/>
        <w:ind w:firstLine="300"/>
        <w:jc w:val="both"/>
      </w:pPr>
      <w:r w:rsidRPr="005E58BC">
        <w:lastRenderedPageBreak/>
        <w:t xml:space="preserve">К. </w:t>
      </w:r>
      <w:proofErr w:type="spellStart"/>
      <w:r w:rsidRPr="005E58BC">
        <w:t>Лестер</w:t>
      </w:r>
      <w:proofErr w:type="spellEnd"/>
      <w:r w:rsidRPr="005E58BC">
        <w:t>, исследуя процессы социализации человека в тоталитарных обществах, показа</w:t>
      </w:r>
      <w:r>
        <w:t>л</w:t>
      </w:r>
      <w:r w:rsidRPr="005E58BC">
        <w:t xml:space="preserve">, </w:t>
      </w:r>
      <w:proofErr w:type="gramStart"/>
      <w:r w:rsidRPr="005E58BC">
        <w:t>что</w:t>
      </w:r>
      <w:proofErr w:type="gramEnd"/>
      <w:r w:rsidRPr="005E58BC">
        <w:t xml:space="preserve"> обладая опытом социальной жизни в таком общежитии, индивид обычно вынужден отказаться от части своего Я путем принятия и выполнения социальных ролей. Но, по его мнению, наибольшую невротизацию создает несоответствие представлений индивида о своем реальном и идеальном </w:t>
      </w:r>
      <w:proofErr w:type="gramStart"/>
      <w:r w:rsidRPr="005E58BC">
        <w:t>Я</w:t>
      </w:r>
      <w:proofErr w:type="gramEnd"/>
      <w:r w:rsidRPr="005E58BC">
        <w:t>, формируемое социумом, указывая, как правило, на несовершенство первого. Это выражается в формах вины, тревоги, личностной деструкции и др.</w:t>
      </w:r>
      <w:r>
        <w:t xml:space="preserve"> </w:t>
      </w:r>
      <w:r w:rsidRPr="005E58BC">
        <w:t>Примерами таких общественных идеалов является «Кодекс строителя коммунизма», образы «Настоящего советского человека», «Истинного комсомольца», т.е. людей лишенных недостатков, не имеющих никаких проблем. Нередко социум (в лице школы, семьи) предъявляют ребенку заведомо непосильные для него требования, которым невозможно соответствовать, что также приводит к возникновению напряжения, дискомфорта, обиды, вины.</w:t>
      </w:r>
    </w:p>
    <w:p w:rsidR="00196628" w:rsidRPr="00E26BC0" w:rsidRDefault="00196628" w:rsidP="006D1AD0">
      <w:pPr>
        <w:jc w:val="both"/>
        <w:rPr>
          <w:rFonts w:ascii="Times New Roman" w:hAnsi="Times New Roman" w:cs="Times New Roman"/>
          <w:b/>
          <w:i/>
          <w:sz w:val="28"/>
          <w:szCs w:val="28"/>
        </w:rPr>
      </w:pPr>
    </w:p>
    <w:p w:rsidR="00840EB1" w:rsidRPr="00232F5E" w:rsidRDefault="00840EB1" w:rsidP="006D1AD0">
      <w:pPr>
        <w:spacing w:after="0"/>
        <w:jc w:val="both"/>
        <w:rPr>
          <w:rFonts w:ascii="Times New Roman" w:hAnsi="Times New Roman" w:cs="Times New Roman"/>
          <w:sz w:val="20"/>
          <w:szCs w:val="20"/>
        </w:rPr>
      </w:pPr>
    </w:p>
    <w:sectPr w:rsidR="00840EB1" w:rsidRPr="00232F5E" w:rsidSect="00840EB1">
      <w:pgSz w:w="11906" w:h="16838"/>
      <w:pgMar w:top="709"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19D5"/>
    <w:multiLevelType w:val="hybridMultilevel"/>
    <w:tmpl w:val="77487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9212C3"/>
    <w:multiLevelType w:val="hybridMultilevel"/>
    <w:tmpl w:val="77487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B83D7C"/>
    <w:multiLevelType w:val="hybridMultilevel"/>
    <w:tmpl w:val="77487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09"/>
    <w:rsid w:val="00196628"/>
    <w:rsid w:val="00232F5E"/>
    <w:rsid w:val="00477D09"/>
    <w:rsid w:val="00525C0E"/>
    <w:rsid w:val="00526AFA"/>
    <w:rsid w:val="006D1AD0"/>
    <w:rsid w:val="007934B9"/>
    <w:rsid w:val="00840EB1"/>
    <w:rsid w:val="00A674B1"/>
    <w:rsid w:val="00CD5FD4"/>
    <w:rsid w:val="00E26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32FC"/>
  <w15:chartTrackingRefBased/>
  <w15:docId w15:val="{8927821F-825E-4468-9C07-1DF4D361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7D09"/>
    <w:rPr>
      <w:rFonts w:ascii="Times New Roman" w:hAnsi="Times New Roman" w:cs="Times New Roman"/>
      <w:sz w:val="24"/>
      <w:szCs w:val="24"/>
    </w:rPr>
  </w:style>
  <w:style w:type="paragraph" w:styleId="a4">
    <w:name w:val="List Paragraph"/>
    <w:basedOn w:val="a"/>
    <w:uiPriority w:val="34"/>
    <w:qFormat/>
    <w:rsid w:val="00A67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1848</Words>
  <Characters>10534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2</cp:revision>
  <dcterms:created xsi:type="dcterms:W3CDTF">2018-09-08T19:45:00Z</dcterms:created>
  <dcterms:modified xsi:type="dcterms:W3CDTF">2018-09-09T09:01:00Z</dcterms:modified>
</cp:coreProperties>
</file>